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4A9BF" w14:textId="77777777" w:rsidR="00C358C5" w:rsidRDefault="00C358C5" w:rsidP="00C479A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C256D7" w14:textId="0FD18722" w:rsidR="005F6A9A" w:rsidRPr="0040523B" w:rsidRDefault="005F6A9A" w:rsidP="00C479AC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  <w:r w:rsidRPr="0040523B">
        <w:rPr>
          <w:rFonts w:ascii="Arial Narrow" w:eastAsia="Times New Roman" w:hAnsi="Arial Narrow" w:cs="Arial"/>
          <w:b/>
          <w:lang w:eastAsia="pl-PL"/>
        </w:rPr>
        <w:t>Z</w:t>
      </w:r>
      <w:r w:rsidR="00C358C5" w:rsidRPr="0040523B">
        <w:rPr>
          <w:rFonts w:ascii="Arial Narrow" w:eastAsia="Times New Roman" w:hAnsi="Arial Narrow" w:cs="Arial"/>
          <w:b/>
          <w:lang w:eastAsia="pl-PL"/>
        </w:rPr>
        <w:t xml:space="preserve">ałącznik nr </w:t>
      </w:r>
      <w:r w:rsidR="0040523B" w:rsidRPr="0040523B">
        <w:rPr>
          <w:rFonts w:ascii="Arial Narrow" w:eastAsia="Times New Roman" w:hAnsi="Arial Narrow" w:cs="Arial"/>
          <w:b/>
          <w:lang w:eastAsia="pl-PL"/>
        </w:rPr>
        <w:t>8</w:t>
      </w:r>
      <w:r w:rsidR="00C358C5" w:rsidRPr="0040523B">
        <w:rPr>
          <w:rFonts w:ascii="Arial Narrow" w:eastAsia="Times New Roman" w:hAnsi="Arial Narrow" w:cs="Arial"/>
          <w:b/>
          <w:lang w:eastAsia="pl-PL"/>
        </w:rPr>
        <w:t xml:space="preserve"> do Regulaminu rekrutacji i uczestnictwa w projekcie</w:t>
      </w:r>
    </w:p>
    <w:p w14:paraId="188A5D5C" w14:textId="77777777" w:rsidR="005F6A9A" w:rsidRPr="0040523B" w:rsidRDefault="005F6A9A" w:rsidP="005F6A9A">
      <w:pPr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0F2C5197" w14:textId="77777777" w:rsidR="005F6A9A" w:rsidRPr="006B09AB" w:rsidRDefault="005F6A9A" w:rsidP="005F6A9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52D9C" w14:textId="4E89B011" w:rsidR="00C358C5" w:rsidRPr="0040523B" w:rsidRDefault="00C358C5" w:rsidP="00BF654A">
      <w:pPr>
        <w:spacing w:after="200" w:line="276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40523B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t>Klauzula informacyjna dla Kandydata/Kandydatki</w:t>
      </w:r>
      <w:r w:rsidR="0040523B" w:rsidRPr="0040523B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t xml:space="preserve"> </w:t>
      </w:r>
      <w:r w:rsidR="0040523B" w:rsidRPr="0040523B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br/>
      </w:r>
      <w:r w:rsidRPr="0040523B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t xml:space="preserve">do projektu </w:t>
      </w:r>
      <w:r w:rsidRPr="0040523B">
        <w:rPr>
          <w:rFonts w:ascii="Arial Narrow" w:hAnsi="Arial Narrow" w:cs="Arial"/>
          <w:b/>
          <w:bCs/>
          <w:sz w:val="28"/>
          <w:szCs w:val="28"/>
        </w:rPr>
        <w:t>„</w:t>
      </w:r>
      <w:r w:rsidR="00BF654A" w:rsidRPr="00BF654A">
        <w:rPr>
          <w:rFonts w:ascii="Arial Narrow" w:hAnsi="Arial Narrow" w:cs="Arial"/>
          <w:b/>
          <w:bCs/>
          <w:sz w:val="28"/>
          <w:szCs w:val="28"/>
        </w:rPr>
        <w:t>Równość Szans i Nowoczesne Zarządzanie Podstawą Rozwoju Firm z Województwa</w:t>
      </w:r>
      <w:r w:rsidR="00FA6476">
        <w:rPr>
          <w:rFonts w:ascii="Arial Narrow" w:hAnsi="Arial Narrow" w:cs="Arial"/>
          <w:b/>
          <w:bCs/>
          <w:sz w:val="28"/>
          <w:szCs w:val="28"/>
        </w:rPr>
        <w:t xml:space="preserve"> </w:t>
      </w:r>
      <w:bookmarkStart w:id="0" w:name="_GoBack"/>
      <w:bookmarkEnd w:id="0"/>
      <w:r w:rsidR="00BF654A" w:rsidRPr="00BF654A">
        <w:rPr>
          <w:rFonts w:ascii="Arial Narrow" w:hAnsi="Arial Narrow" w:cs="Arial"/>
          <w:b/>
          <w:bCs/>
          <w:sz w:val="28"/>
          <w:szCs w:val="28"/>
        </w:rPr>
        <w:t>Podkarpackiego</w:t>
      </w:r>
      <w:r w:rsidRPr="0040523B">
        <w:rPr>
          <w:rFonts w:ascii="Arial Narrow" w:hAnsi="Arial Narrow" w:cs="Arial"/>
          <w:b/>
          <w:bCs/>
          <w:sz w:val="28"/>
          <w:szCs w:val="28"/>
        </w:rPr>
        <w:t>”</w:t>
      </w:r>
      <w:r w:rsidR="0040523B" w:rsidRPr="0040523B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40523B" w:rsidRPr="0040523B">
        <w:rPr>
          <w:rFonts w:ascii="Arial Narrow" w:hAnsi="Arial Narrow" w:cs="Arial"/>
          <w:b/>
          <w:bCs/>
          <w:sz w:val="28"/>
          <w:szCs w:val="28"/>
        </w:rPr>
        <w:br/>
      </w:r>
      <w:r w:rsidRPr="0040523B">
        <w:rPr>
          <w:rFonts w:ascii="Arial Narrow" w:eastAsia="Times New Roman" w:hAnsi="Arial Narrow" w:cs="Arial"/>
          <w:b/>
          <w:bCs/>
          <w:sz w:val="28"/>
          <w:szCs w:val="28"/>
          <w:lang w:eastAsia="pl-PL"/>
        </w:rPr>
        <w:t>w zakresie przetwarzania danych osobowych</w:t>
      </w:r>
      <w:r w:rsidRPr="0040523B">
        <w:rPr>
          <w:rFonts w:ascii="Arial Narrow" w:hAnsi="Arial Narrow" w:cs="Arial"/>
          <w:b/>
          <w:bCs/>
          <w:sz w:val="28"/>
          <w:szCs w:val="28"/>
        </w:rPr>
        <w:t xml:space="preserve"> </w:t>
      </w:r>
    </w:p>
    <w:p w14:paraId="7294C583" w14:textId="77777777" w:rsidR="00C358C5" w:rsidRDefault="00C358C5" w:rsidP="00923856">
      <w:pPr>
        <w:spacing w:after="200" w:line="276" w:lineRule="auto"/>
        <w:jc w:val="center"/>
      </w:pPr>
    </w:p>
    <w:p w14:paraId="0135B2DC" w14:textId="1B4EF1DD" w:rsidR="00C358C5" w:rsidRPr="0040523B" w:rsidRDefault="00C358C5" w:rsidP="0040523B">
      <w:p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40523B">
        <w:rPr>
          <w:rFonts w:ascii="Arial Narrow" w:hAnsi="Arial Narrow" w:cs="Arial"/>
          <w:sz w:val="24"/>
          <w:szCs w:val="24"/>
        </w:rPr>
        <w:t xml:space="preserve">Obowiązek informacyjny jest realizowany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40523B">
        <w:rPr>
          <w:rFonts w:ascii="Arial Narrow" w:hAnsi="Arial Narrow" w:cs="Arial"/>
          <w:sz w:val="24"/>
          <w:szCs w:val="24"/>
        </w:rPr>
        <w:t>późn</w:t>
      </w:r>
      <w:proofErr w:type="spellEnd"/>
      <w:r w:rsidRPr="0040523B">
        <w:rPr>
          <w:rFonts w:ascii="Arial Narrow" w:hAnsi="Arial Narrow" w:cs="Arial"/>
          <w:sz w:val="24"/>
          <w:szCs w:val="24"/>
        </w:rPr>
        <w:t>. zm.), dalej „RODO”.</w:t>
      </w:r>
    </w:p>
    <w:p w14:paraId="294BA8D9" w14:textId="67EA7E48" w:rsidR="00C358C5" w:rsidRPr="0040523B" w:rsidRDefault="00C358C5" w:rsidP="00BF654A">
      <w:pPr>
        <w:spacing w:after="120" w:line="360" w:lineRule="auto"/>
        <w:rPr>
          <w:rFonts w:ascii="Arial Narrow" w:hAnsi="Arial Narrow" w:cs="Arial"/>
          <w:sz w:val="24"/>
          <w:szCs w:val="24"/>
        </w:rPr>
      </w:pPr>
      <w:r w:rsidRPr="0040523B">
        <w:rPr>
          <w:rFonts w:ascii="Arial Narrow" w:hAnsi="Arial Narrow" w:cs="Arial"/>
          <w:sz w:val="24"/>
          <w:szCs w:val="24"/>
        </w:rPr>
        <w:t>W związku z ubieganiem się o udział w projekcie „</w:t>
      </w:r>
      <w:r w:rsidR="00BF654A" w:rsidRPr="00BF654A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BF654A">
        <w:rPr>
          <w:rFonts w:ascii="Arial Narrow" w:hAnsi="Arial Narrow" w:cs="Arial"/>
          <w:sz w:val="24"/>
          <w:szCs w:val="24"/>
        </w:rPr>
        <w:t xml:space="preserve"> </w:t>
      </w:r>
      <w:r w:rsidR="00BF654A" w:rsidRPr="00BF654A">
        <w:rPr>
          <w:rFonts w:ascii="Arial Narrow" w:hAnsi="Arial Narrow" w:cs="Arial"/>
          <w:sz w:val="24"/>
          <w:szCs w:val="24"/>
        </w:rPr>
        <w:t>Podkarpackiego</w:t>
      </w:r>
      <w:r w:rsidRPr="0040523B">
        <w:rPr>
          <w:rFonts w:ascii="Arial Narrow" w:hAnsi="Arial Narrow" w:cs="Arial"/>
          <w:sz w:val="24"/>
          <w:szCs w:val="24"/>
        </w:rPr>
        <w:t>” przyjmuję do wiadomości, że:</w:t>
      </w:r>
    </w:p>
    <w:p w14:paraId="49FDA5CF" w14:textId="33526090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 xml:space="preserve">Administratorem moich danych osobowych, które wskazałem/wskazałam w formularzu </w:t>
      </w:r>
      <w:r w:rsidR="00654474" w:rsidRPr="00BF654A">
        <w:rPr>
          <w:rFonts w:ascii="Arial Narrow" w:hAnsi="Arial Narrow" w:cs="Arial"/>
          <w:sz w:val="24"/>
          <w:szCs w:val="24"/>
        </w:rPr>
        <w:t>zgłoszeniow</w:t>
      </w:r>
      <w:r w:rsidRPr="00BF654A">
        <w:rPr>
          <w:rFonts w:ascii="Arial Narrow" w:hAnsi="Arial Narrow" w:cs="Arial"/>
          <w:sz w:val="24"/>
          <w:szCs w:val="24"/>
        </w:rPr>
        <w:t>ym do projektu „</w:t>
      </w:r>
      <w:r w:rsidR="00BF654A" w:rsidRPr="00BF654A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BF654A">
        <w:rPr>
          <w:rFonts w:ascii="Arial Narrow" w:hAnsi="Arial Narrow" w:cs="Arial"/>
          <w:sz w:val="24"/>
          <w:szCs w:val="24"/>
        </w:rPr>
        <w:t xml:space="preserve"> </w:t>
      </w:r>
      <w:r w:rsidR="00BF654A" w:rsidRPr="00BF654A">
        <w:rPr>
          <w:rFonts w:ascii="Arial Narrow" w:hAnsi="Arial Narrow" w:cs="Arial"/>
          <w:sz w:val="24"/>
          <w:szCs w:val="24"/>
        </w:rPr>
        <w:t>Podkarpackiego</w:t>
      </w:r>
      <w:r w:rsidRPr="00BF654A">
        <w:rPr>
          <w:rFonts w:ascii="Arial Narrow" w:hAnsi="Arial Narrow" w:cs="Arial"/>
          <w:sz w:val="24"/>
          <w:szCs w:val="24"/>
        </w:rPr>
        <w:t>” współfinansowanego ze środków Europejskiego Funduszu Społecznego Plus w ramach programu regionalnego Fundusze Europejskie dla Podkarpacia 2021-2027 w ramach Priorytetu 7 FEPK.07 Kapitał ludzki gotowy do zmian, Działanie FEPK</w:t>
      </w:r>
      <w:r w:rsidR="00654474" w:rsidRPr="00BF654A">
        <w:rPr>
          <w:rFonts w:ascii="Arial Narrow" w:hAnsi="Arial Narrow" w:cs="Arial"/>
          <w:sz w:val="24"/>
          <w:szCs w:val="24"/>
        </w:rPr>
        <w:t xml:space="preserve">.07.08 </w:t>
      </w:r>
      <w:bookmarkStart w:id="1" w:name="_Hlk163655504"/>
      <w:r w:rsidR="00654474" w:rsidRPr="00BF654A">
        <w:rPr>
          <w:rFonts w:ascii="Arial Narrow" w:hAnsi="Arial Narrow" w:cs="Arial"/>
          <w:sz w:val="24"/>
          <w:szCs w:val="24"/>
        </w:rPr>
        <w:t>Wsparcie procesów adaptacyjnych i modernizacyjnych pracowników oraz przedsiębiorców</w:t>
      </w:r>
      <w:bookmarkEnd w:id="1"/>
      <w:r w:rsidRPr="00BF654A">
        <w:rPr>
          <w:rFonts w:ascii="Arial Narrow" w:hAnsi="Arial Narrow" w:cs="Arial"/>
          <w:sz w:val="24"/>
          <w:szCs w:val="24"/>
        </w:rPr>
        <w:t xml:space="preserve">, jest </w:t>
      </w:r>
      <w:r w:rsidR="00BF654A">
        <w:rPr>
          <w:rFonts w:ascii="Arial Narrow" w:hAnsi="Arial Narrow" w:cs="Arial"/>
          <w:sz w:val="24"/>
          <w:szCs w:val="24"/>
        </w:rPr>
        <w:t xml:space="preserve">Centrum Szkoleniowo-Konsultingowe dla Biznesu mgr Jerzy Gałuszka z siedzibą w Jaśle, ul. Szajnochy 45/9, </w:t>
      </w:r>
      <w:r w:rsidRPr="00BF654A">
        <w:rPr>
          <w:rFonts w:ascii="Arial Narrow" w:hAnsi="Arial Narrow" w:cs="Arial"/>
          <w:sz w:val="24"/>
          <w:szCs w:val="24"/>
        </w:rPr>
        <w:t xml:space="preserve">NIP: </w:t>
      </w:r>
      <w:r w:rsidR="00BF654A">
        <w:rPr>
          <w:rFonts w:ascii="Arial Narrow" w:hAnsi="Arial Narrow" w:cs="Arial"/>
          <w:sz w:val="24"/>
          <w:szCs w:val="24"/>
        </w:rPr>
        <w:t>6851029490</w:t>
      </w:r>
      <w:r w:rsidRPr="00BF654A">
        <w:rPr>
          <w:rFonts w:ascii="Arial Narrow" w:hAnsi="Arial Narrow" w:cs="Arial"/>
          <w:sz w:val="24"/>
          <w:szCs w:val="24"/>
        </w:rPr>
        <w:t xml:space="preserve">, REGON: </w:t>
      </w:r>
      <w:r w:rsidR="00BF654A">
        <w:rPr>
          <w:rFonts w:ascii="Arial Narrow" w:hAnsi="Arial Narrow" w:cs="Arial"/>
          <w:sz w:val="24"/>
          <w:szCs w:val="24"/>
        </w:rPr>
        <w:t>370434832</w:t>
      </w:r>
      <w:r w:rsidRPr="00BF654A">
        <w:rPr>
          <w:rFonts w:ascii="Arial Narrow" w:hAnsi="Arial Narrow" w:cs="Arial"/>
          <w:sz w:val="24"/>
          <w:szCs w:val="24"/>
        </w:rPr>
        <w:t xml:space="preserve">, kontakt: e-mail </w:t>
      </w:r>
      <w:hyperlink r:id="rId9" w:history="1">
        <w:r w:rsidR="00BF654A" w:rsidRPr="00C864B0">
          <w:rPr>
            <w:rStyle w:val="Hipercze"/>
            <w:rFonts w:ascii="Arial Narrow" w:hAnsi="Arial Narrow" w:cs="Arial"/>
            <w:sz w:val="24"/>
            <w:szCs w:val="24"/>
          </w:rPr>
          <w:t>cskbjaslo@gmail.com</w:t>
        </w:r>
      </w:hyperlink>
      <w:r w:rsidRPr="00BF654A">
        <w:rPr>
          <w:rFonts w:ascii="Arial Narrow" w:hAnsi="Arial Narrow" w:cs="Arial"/>
          <w:sz w:val="24"/>
          <w:szCs w:val="24"/>
        </w:rPr>
        <w:t>, numerem telefonu</w:t>
      </w:r>
      <w:r w:rsidR="0040523B" w:rsidRPr="00BF654A">
        <w:rPr>
          <w:rFonts w:ascii="Arial Narrow" w:hAnsi="Arial Narrow" w:cs="Arial"/>
          <w:sz w:val="24"/>
          <w:szCs w:val="24"/>
        </w:rPr>
        <w:t xml:space="preserve"> </w:t>
      </w:r>
      <w:r w:rsidR="00BF654A">
        <w:rPr>
          <w:rFonts w:ascii="Arial Narrow" w:hAnsi="Arial Narrow" w:cs="Arial"/>
          <w:sz w:val="24"/>
          <w:szCs w:val="24"/>
        </w:rPr>
        <w:t>13 448 23 89</w:t>
      </w:r>
      <w:r w:rsidRPr="00BF654A">
        <w:rPr>
          <w:rFonts w:ascii="Arial Narrow" w:hAnsi="Arial Narrow" w:cs="Arial"/>
          <w:sz w:val="24"/>
          <w:szCs w:val="24"/>
        </w:rPr>
        <w:t>.</w:t>
      </w:r>
    </w:p>
    <w:p w14:paraId="5F32730F" w14:textId="71F419FF" w:rsidR="00C358C5" w:rsidRPr="0040523B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40523B">
        <w:rPr>
          <w:rFonts w:ascii="Arial Narrow" w:hAnsi="Arial Narrow" w:cs="Arial"/>
          <w:sz w:val="24"/>
          <w:szCs w:val="24"/>
        </w:rPr>
        <w:t>Moje dane będą przetwarzane w celu realizacji działań rekrutacyjnych do projektu „</w:t>
      </w:r>
      <w:r w:rsidR="00BF654A" w:rsidRPr="00BF654A">
        <w:rPr>
          <w:rFonts w:ascii="Arial Narrow" w:hAnsi="Arial Narrow" w:cs="Arial"/>
          <w:sz w:val="24"/>
          <w:szCs w:val="24"/>
        </w:rPr>
        <w:t>Równość Szans i Nowoczesne Zarządzanie Podstawą Rozwoju Firm z Województwa Podkarpackiego</w:t>
      </w:r>
      <w:r w:rsidRPr="0040523B">
        <w:rPr>
          <w:rFonts w:ascii="Arial Narrow" w:hAnsi="Arial Narrow" w:cs="Arial"/>
          <w:sz w:val="24"/>
          <w:szCs w:val="24"/>
        </w:rPr>
        <w:t xml:space="preserve">” w szczególności w celu weryfikacji i oceny złożonych dokumentów rekrutacyjnych, w zakresie przechowywania dokumentacji związanej z realizacją Projektu, w tym dokumentacji rekrutacyjnej oraz udostępniania jej podmiotom kontrolującym kwalifikowalności do projektu, zasadności udzielenia wsparcia, kontroli i monitoringu prawidłowości przebiegu projektu, badaniem kwalifikowalności </w:t>
      </w:r>
      <w:bookmarkStart w:id="2" w:name="_Hlk163825384"/>
      <w:r w:rsidRPr="0040523B">
        <w:rPr>
          <w:rFonts w:ascii="Arial Narrow" w:hAnsi="Arial Narrow" w:cs="Arial"/>
          <w:sz w:val="24"/>
          <w:szCs w:val="24"/>
        </w:rPr>
        <w:t xml:space="preserve">wydatków w Projekcie, a podstawę prawną przetwarzania moich danych osobowych stanowi art. 6 ust.1 </w:t>
      </w:r>
      <w:proofErr w:type="spellStart"/>
      <w:r w:rsidRPr="0040523B">
        <w:rPr>
          <w:rFonts w:ascii="Arial Narrow" w:hAnsi="Arial Narrow" w:cs="Arial"/>
          <w:sz w:val="24"/>
          <w:szCs w:val="24"/>
        </w:rPr>
        <w:t>lit.b</w:t>
      </w:r>
      <w:proofErr w:type="spellEnd"/>
      <w:r w:rsidRPr="0040523B">
        <w:rPr>
          <w:rFonts w:ascii="Arial Narrow" w:hAnsi="Arial Narrow" w:cs="Arial"/>
          <w:sz w:val="24"/>
          <w:szCs w:val="24"/>
        </w:rPr>
        <w:t xml:space="preserve">, c, oraz art. 9 ust 2 </w:t>
      </w:r>
      <w:proofErr w:type="spellStart"/>
      <w:r w:rsidRPr="0040523B">
        <w:rPr>
          <w:rFonts w:ascii="Arial Narrow" w:hAnsi="Arial Narrow" w:cs="Arial"/>
          <w:sz w:val="24"/>
          <w:szCs w:val="24"/>
        </w:rPr>
        <w:t>lit.g</w:t>
      </w:r>
      <w:proofErr w:type="spellEnd"/>
      <w:r w:rsidRPr="0040523B">
        <w:rPr>
          <w:rFonts w:ascii="Arial Narrow" w:hAnsi="Arial Narrow" w:cs="Arial"/>
          <w:sz w:val="24"/>
          <w:szCs w:val="24"/>
        </w:rPr>
        <w:t xml:space="preserve"> RODO.</w:t>
      </w:r>
      <w:bookmarkEnd w:id="2"/>
    </w:p>
    <w:p w14:paraId="0D1DCD44" w14:textId="0C8D861D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bookmarkStart w:id="3" w:name="_Hlk163825401"/>
      <w:r w:rsidRPr="00BF654A">
        <w:rPr>
          <w:rFonts w:ascii="Arial Narrow" w:hAnsi="Arial Narrow" w:cs="Arial"/>
          <w:sz w:val="24"/>
          <w:szCs w:val="24"/>
        </w:rPr>
        <w:t>Podstawą prawną jest moja zgoda na przetwarzanie danych osobowych.</w:t>
      </w:r>
    </w:p>
    <w:p w14:paraId="3C963776" w14:textId="77777777" w:rsidR="00BF654A" w:rsidRPr="0040523B" w:rsidRDefault="00BF654A" w:rsidP="00BF654A">
      <w:pPr>
        <w:pStyle w:val="Akapitzlist"/>
        <w:spacing w:after="12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58955C2D" w14:textId="772DD76F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lastRenderedPageBreak/>
        <w:t>Podanie przeze mnie danych jest dobrowolne, ale niezbędne w celu realizacji zadań wskazanych w pkt.3. Brak podania danych niezbędnych do przeprowadzenia procesu rekrutacji skutkuje niemożliwością zakwalifikowania się do projektu.</w:t>
      </w:r>
    </w:p>
    <w:p w14:paraId="375457B2" w14:textId="382A626B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>Odbiorcami moich danych osobowych będą osoby lub podmioty, którym udostępniona zostanie dokumentacja rekrutacyjna, w szczególności instytucje i podmioty uprawnione do przeprowadzania kontroli i audytów dotyczących realizacji projektów współfinansowanych ze środków Unii Europejskiej, w tym Instytucja Zarządzająca – Zarząd Województwa Podkarpackiego w Rzeszowie oraz Instytucja Pośrednicząca – Wojewódzki Urząd Pracy w Rzeszowie w związku z określaniem kwalifikowalności Uczestników/Uczestniczek Projektu, badaniem kwalifikowalności wydatków w Projekcie, monitorowaniem, sprawozdawczością, komunikacją, ewaluacją, kontrolą i oraz działaniami promocyjnymi, a także w zakresie informowania o Projekcie do celów związanych z realizacją FEP</w:t>
      </w:r>
      <w:r w:rsidR="00C41D7A" w:rsidRPr="00BF654A">
        <w:rPr>
          <w:rFonts w:ascii="Arial Narrow" w:hAnsi="Arial Narrow" w:cs="Arial"/>
          <w:sz w:val="24"/>
          <w:szCs w:val="24"/>
        </w:rPr>
        <w:t>K</w:t>
      </w:r>
      <w:r w:rsidRPr="00BF654A">
        <w:rPr>
          <w:rFonts w:ascii="Arial Narrow" w:hAnsi="Arial Narrow" w:cs="Arial"/>
          <w:sz w:val="24"/>
          <w:szCs w:val="24"/>
        </w:rPr>
        <w:t xml:space="preserve"> 2021-2027, a także podmioty przetwarzające dane osobowe na zlecenie i w imieniu administratora danych osobowych w celu świadczenia usług, np. usług teleinformatycznych takich jak hosting, dostarczanie lub utrzymanie systemów informatycznych, jak również inne podmioty upoważnione do otrzymania danych osobowych z mocy prawa.</w:t>
      </w:r>
    </w:p>
    <w:p w14:paraId="78F67262" w14:textId="79F95CC6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>Posiadam: prawo dostępu do treści swoich danych oraz prawo do kopii dokumentów oraz prawo ich sprostowania, usunięcia, ograniczenia przetwarzania, prawo do przenoszenia danych, prawo wniesienia sprzeciwu, prawo do cofnięcia zgody w dowolnym momencie bez wpływu na zgodność z prawem przetwarzania (zgodnie z art.15-20 RODO).</w:t>
      </w:r>
    </w:p>
    <w:p w14:paraId="38E2F9CE" w14:textId="3008D7D3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>Otrzymałem/otrzymałam informację, iż Administrator danych osobowych dołoży wszelkich starań, aby zapewnić wszelkie środki fizycznej, technicznej i organizacyjnej ochrony danych osobowych przed ich przypadkowym, czy umyślnym zniszczeniem, przypadkową utratą, zmianą, nieuprawnionym ujawnieniem, wykorzystaniem czy dostępem, zgodnie ze wszystkimi obowiązującymi przepisami.</w:t>
      </w:r>
    </w:p>
    <w:p w14:paraId="1073109D" w14:textId="272D3904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bookmarkStart w:id="4" w:name="_Hlk163825551"/>
      <w:bookmarkEnd w:id="3"/>
      <w:r w:rsidRPr="00BF654A">
        <w:rPr>
          <w:rFonts w:ascii="Arial Narrow" w:hAnsi="Arial Narrow" w:cs="Arial"/>
          <w:sz w:val="24"/>
          <w:szCs w:val="24"/>
        </w:rPr>
        <w:t>W przypadku powzięcia informacji o niezgodnym z prawem przetwarzaniu danych, przysługuje mi również prawo wniesienia skargi do organu nadzorczego zajmującego się ochroną danych osobowych, którym jest Prezes Urzędu Ochrony Danych Osobowych.</w:t>
      </w:r>
    </w:p>
    <w:p w14:paraId="10B09AF3" w14:textId="7419B625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>Moje dane nie będą przetwarzane w sposób zautomatyzowany i nie będą profilowane (art.22 RODO).</w:t>
      </w:r>
    </w:p>
    <w:p w14:paraId="1ED2B389" w14:textId="37B41B81" w:rsidR="00C358C5" w:rsidRPr="00BF654A" w:rsidRDefault="00C358C5" w:rsidP="00BF654A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654A">
        <w:rPr>
          <w:rFonts w:ascii="Arial Narrow" w:hAnsi="Arial Narrow" w:cs="Arial"/>
          <w:sz w:val="24"/>
          <w:szCs w:val="24"/>
        </w:rPr>
        <w:t>Moje dane osobowe nie będą przekazywane do państwa trzeciego ani do organizacji międzynarodowej.</w:t>
      </w:r>
    </w:p>
    <w:bookmarkEnd w:id="4"/>
    <w:p w14:paraId="55E99C40" w14:textId="77777777" w:rsidR="00C358C5" w:rsidRPr="0040523B" w:rsidRDefault="00C358C5" w:rsidP="0040523B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</w:p>
    <w:p w14:paraId="64FD3715" w14:textId="77777777" w:rsidR="00923856" w:rsidRPr="00B63B3C" w:rsidRDefault="00923856" w:rsidP="00923856">
      <w:pPr>
        <w:spacing w:after="60" w:line="276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</w:p>
    <w:p w14:paraId="613703C2" w14:textId="42B9E27B" w:rsidR="00923856" w:rsidRPr="0040523B" w:rsidRDefault="00923856" w:rsidP="00C358C5">
      <w:pPr>
        <w:autoSpaceDE w:val="0"/>
        <w:autoSpaceDN w:val="0"/>
        <w:adjustRightInd w:val="0"/>
        <w:spacing w:after="100" w:line="276" w:lineRule="auto"/>
        <w:jc w:val="center"/>
        <w:rPr>
          <w:rFonts w:ascii="Arial Narrow" w:eastAsia="Calibri" w:hAnsi="Arial Narrow" w:cs="Arial"/>
        </w:rPr>
      </w:pPr>
      <w:r w:rsidRPr="0040523B">
        <w:rPr>
          <w:rFonts w:ascii="Arial Narrow" w:eastAsia="Calibri" w:hAnsi="Arial Narrow" w:cs="Arial"/>
        </w:rPr>
        <w:t>.......................................</w:t>
      </w:r>
      <w:r w:rsidRPr="0040523B">
        <w:rPr>
          <w:rFonts w:ascii="Arial Narrow" w:eastAsia="Calibri" w:hAnsi="Arial Narrow" w:cs="Arial"/>
        </w:rPr>
        <w:tab/>
        <w:t xml:space="preserve">         </w:t>
      </w:r>
      <w:r w:rsidRPr="0040523B">
        <w:rPr>
          <w:rFonts w:ascii="Arial Narrow" w:eastAsia="Calibri" w:hAnsi="Arial Narrow" w:cs="Arial"/>
        </w:rPr>
        <w:tab/>
      </w:r>
      <w:r w:rsidRPr="0040523B">
        <w:rPr>
          <w:rFonts w:ascii="Arial Narrow" w:eastAsia="Calibri" w:hAnsi="Arial Narrow" w:cs="Arial"/>
        </w:rPr>
        <w:tab/>
        <w:t xml:space="preserve">  …………………………………………………</w:t>
      </w:r>
    </w:p>
    <w:p w14:paraId="69ED7A4B" w14:textId="5AEFF8CC" w:rsidR="00536D8B" w:rsidRPr="0040523B" w:rsidRDefault="00C358C5" w:rsidP="00C358C5">
      <w:pPr>
        <w:autoSpaceDE w:val="0"/>
        <w:autoSpaceDN w:val="0"/>
        <w:adjustRightInd w:val="0"/>
        <w:spacing w:after="120" w:line="276" w:lineRule="auto"/>
        <w:jc w:val="center"/>
        <w:rPr>
          <w:rFonts w:ascii="Arial Narrow" w:eastAsia="Calibri" w:hAnsi="Arial Narrow" w:cs="Arial"/>
          <w:i/>
          <w:iCs/>
          <w:sz w:val="24"/>
          <w:szCs w:val="24"/>
        </w:rPr>
      </w:pPr>
      <w:r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    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Miejscowość, data     </w:t>
      </w:r>
      <w:r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            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    </w:t>
      </w:r>
      <w:r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        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Czytelny podpis </w:t>
      </w:r>
      <w:r w:rsidRPr="0040523B">
        <w:rPr>
          <w:rFonts w:ascii="Arial Narrow" w:eastAsia="Calibri" w:hAnsi="Arial Narrow" w:cs="Arial"/>
          <w:i/>
          <w:iCs/>
          <w:sz w:val="24"/>
          <w:szCs w:val="24"/>
        </w:rPr>
        <w:t>Kandydata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>/</w:t>
      </w:r>
      <w:r w:rsidR="0040523B" w:rsidRPr="0040523B">
        <w:rPr>
          <w:rFonts w:ascii="Arial Narrow" w:eastAsia="Calibri" w:hAnsi="Arial Narrow" w:cs="Arial"/>
          <w:i/>
          <w:iCs/>
          <w:sz w:val="24"/>
          <w:szCs w:val="24"/>
        </w:rPr>
        <w:t>ki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Pr="0040523B">
        <w:rPr>
          <w:rFonts w:ascii="Arial Narrow" w:eastAsia="Calibri" w:hAnsi="Arial Narrow" w:cs="Arial"/>
          <w:i/>
          <w:iCs/>
          <w:sz w:val="24"/>
          <w:szCs w:val="24"/>
        </w:rPr>
        <w:t xml:space="preserve">do </w:t>
      </w:r>
      <w:r w:rsidR="00923856" w:rsidRPr="0040523B">
        <w:rPr>
          <w:rFonts w:ascii="Arial Narrow" w:eastAsia="Calibri" w:hAnsi="Arial Narrow" w:cs="Arial"/>
          <w:i/>
          <w:iCs/>
          <w:sz w:val="24"/>
          <w:szCs w:val="24"/>
        </w:rPr>
        <w:t>Projektu</w:t>
      </w:r>
    </w:p>
    <w:p w14:paraId="6360EA0E" w14:textId="180013CC" w:rsidR="00B63B3C" w:rsidRDefault="00B63B3C" w:rsidP="00923856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sectPr w:rsidR="00B63B3C" w:rsidSect="0040523B">
      <w:headerReference w:type="default" r:id="rId10"/>
      <w:pgSz w:w="11906" w:h="16838"/>
      <w:pgMar w:top="1417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DFA17" w14:textId="77777777" w:rsidR="00277F89" w:rsidRDefault="00277F89" w:rsidP="00536D8B">
      <w:pPr>
        <w:spacing w:after="0" w:line="240" w:lineRule="auto"/>
      </w:pPr>
      <w:r>
        <w:separator/>
      </w:r>
    </w:p>
  </w:endnote>
  <w:endnote w:type="continuationSeparator" w:id="0">
    <w:p w14:paraId="214E7942" w14:textId="77777777" w:rsidR="00277F89" w:rsidRDefault="00277F89" w:rsidP="0053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42296" w14:textId="77777777" w:rsidR="00277F89" w:rsidRDefault="00277F89" w:rsidP="00536D8B">
      <w:pPr>
        <w:spacing w:after="0" w:line="240" w:lineRule="auto"/>
      </w:pPr>
      <w:r>
        <w:separator/>
      </w:r>
    </w:p>
  </w:footnote>
  <w:footnote w:type="continuationSeparator" w:id="0">
    <w:p w14:paraId="21A118A8" w14:textId="77777777" w:rsidR="00277F89" w:rsidRDefault="00277F89" w:rsidP="0053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FF9D" w14:textId="2E7206B8" w:rsidR="00536D8B" w:rsidRDefault="00C358C5">
    <w:pPr>
      <w:pStyle w:val="Nagwek"/>
    </w:pPr>
    <w:r w:rsidRPr="00C358C5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E31903" wp14:editId="562D45F4">
          <wp:extent cx="5760720" cy="578485"/>
          <wp:effectExtent l="0" t="0" r="0" b="0"/>
          <wp:docPr id="241153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A6622"/>
    <w:multiLevelType w:val="hybridMultilevel"/>
    <w:tmpl w:val="F5BA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8535A"/>
    <w:multiLevelType w:val="hybridMultilevel"/>
    <w:tmpl w:val="F2AE8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413E"/>
    <w:multiLevelType w:val="hybridMultilevel"/>
    <w:tmpl w:val="A2066C3A"/>
    <w:lvl w:ilvl="0" w:tplc="63DEC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1EC0"/>
    <w:multiLevelType w:val="hybridMultilevel"/>
    <w:tmpl w:val="BBF2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C4BD3"/>
    <w:multiLevelType w:val="hybridMultilevel"/>
    <w:tmpl w:val="1BF02A8C"/>
    <w:lvl w:ilvl="0" w:tplc="EE76AC5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B44555"/>
    <w:multiLevelType w:val="hybridMultilevel"/>
    <w:tmpl w:val="415605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F20DFC"/>
    <w:multiLevelType w:val="hybridMultilevel"/>
    <w:tmpl w:val="5BD8D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57CB1"/>
    <w:multiLevelType w:val="hybridMultilevel"/>
    <w:tmpl w:val="990E5018"/>
    <w:lvl w:ilvl="0" w:tplc="17567F66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8B"/>
    <w:rsid w:val="00012F50"/>
    <w:rsid w:val="00020DB1"/>
    <w:rsid w:val="00031D8A"/>
    <w:rsid w:val="00057BAC"/>
    <w:rsid w:val="00064219"/>
    <w:rsid w:val="00074FEA"/>
    <w:rsid w:val="001E1E74"/>
    <w:rsid w:val="00243B42"/>
    <w:rsid w:val="00277F89"/>
    <w:rsid w:val="00345445"/>
    <w:rsid w:val="00354781"/>
    <w:rsid w:val="00397F94"/>
    <w:rsid w:val="003B4452"/>
    <w:rsid w:val="003E1B5B"/>
    <w:rsid w:val="003E7CC8"/>
    <w:rsid w:val="00401020"/>
    <w:rsid w:val="0040523B"/>
    <w:rsid w:val="00407A76"/>
    <w:rsid w:val="004D6AA2"/>
    <w:rsid w:val="005259A2"/>
    <w:rsid w:val="00536D8B"/>
    <w:rsid w:val="005463C9"/>
    <w:rsid w:val="005A4A76"/>
    <w:rsid w:val="005F19F4"/>
    <w:rsid w:val="005F6A9A"/>
    <w:rsid w:val="00654474"/>
    <w:rsid w:val="006875A6"/>
    <w:rsid w:val="006B09AB"/>
    <w:rsid w:val="006C5ABB"/>
    <w:rsid w:val="006E267A"/>
    <w:rsid w:val="00722BE4"/>
    <w:rsid w:val="00725EE4"/>
    <w:rsid w:val="008430FD"/>
    <w:rsid w:val="008B0AD0"/>
    <w:rsid w:val="008B3E96"/>
    <w:rsid w:val="008C76CB"/>
    <w:rsid w:val="00923856"/>
    <w:rsid w:val="00946593"/>
    <w:rsid w:val="009B42D6"/>
    <w:rsid w:val="00A105A7"/>
    <w:rsid w:val="00A926F3"/>
    <w:rsid w:val="00AD1391"/>
    <w:rsid w:val="00B63B3C"/>
    <w:rsid w:val="00BE42D7"/>
    <w:rsid w:val="00BF654A"/>
    <w:rsid w:val="00C358C5"/>
    <w:rsid w:val="00C41D7A"/>
    <w:rsid w:val="00C479AC"/>
    <w:rsid w:val="00C6603F"/>
    <w:rsid w:val="00C80A4C"/>
    <w:rsid w:val="00DE593C"/>
    <w:rsid w:val="00E52AAA"/>
    <w:rsid w:val="00E612FC"/>
    <w:rsid w:val="00E900C8"/>
    <w:rsid w:val="00EB7989"/>
    <w:rsid w:val="00F343AA"/>
    <w:rsid w:val="00FA6476"/>
    <w:rsid w:val="00FB723B"/>
    <w:rsid w:val="00F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D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skbjasl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77E5-DDED-4FAD-ACD5-27F4203B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3</cp:revision>
  <dcterms:created xsi:type="dcterms:W3CDTF">2024-09-16T10:22:00Z</dcterms:created>
  <dcterms:modified xsi:type="dcterms:W3CDTF">2024-09-16T10:22:00Z</dcterms:modified>
</cp:coreProperties>
</file>